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D368A" w14:textId="77777777" w:rsidR="00D20C5E" w:rsidRPr="00E961A9" w:rsidRDefault="00D20C5E" w:rsidP="00D20C5E">
      <w:pPr>
        <w:jc w:val="center"/>
        <w:rPr>
          <w:b/>
          <w:bCs/>
          <w:sz w:val="40"/>
          <w:szCs w:val="40"/>
        </w:rPr>
      </w:pPr>
      <w:bookmarkStart w:id="0" w:name="_GoBack"/>
      <w:bookmarkEnd w:id="0"/>
      <w:r w:rsidRPr="00E961A9">
        <w:rPr>
          <w:b/>
          <w:bCs/>
          <w:sz w:val="40"/>
          <w:szCs w:val="40"/>
        </w:rPr>
        <w:t>Village of Grass Lake</w:t>
      </w:r>
    </w:p>
    <w:p w14:paraId="2BF208E7" w14:textId="77777777" w:rsidR="00D20C5E" w:rsidRPr="00E961A9" w:rsidRDefault="00D20C5E" w:rsidP="00D20C5E">
      <w:pPr>
        <w:jc w:val="center"/>
        <w:rPr>
          <w:b/>
          <w:bCs/>
          <w:sz w:val="40"/>
          <w:szCs w:val="40"/>
        </w:rPr>
      </w:pPr>
      <w:r w:rsidRPr="00E961A9">
        <w:rPr>
          <w:b/>
          <w:bCs/>
          <w:sz w:val="40"/>
          <w:szCs w:val="40"/>
        </w:rPr>
        <w:t>Planning Commission Annual Report</w:t>
      </w:r>
    </w:p>
    <w:p w14:paraId="7F4C454E" w14:textId="57B11159" w:rsidR="00D20C5E" w:rsidRPr="00E961A9" w:rsidRDefault="00D20C5E" w:rsidP="00D20C5E">
      <w:pPr>
        <w:jc w:val="center"/>
        <w:rPr>
          <w:i/>
          <w:iCs/>
          <w:sz w:val="28"/>
          <w:szCs w:val="28"/>
        </w:rPr>
      </w:pPr>
      <w:r w:rsidRPr="00E961A9">
        <w:rPr>
          <w:i/>
          <w:iCs/>
          <w:sz w:val="28"/>
          <w:szCs w:val="28"/>
        </w:rPr>
        <w:t>Covering activity from 01/01/202</w:t>
      </w:r>
      <w:r w:rsidR="003A596A">
        <w:rPr>
          <w:i/>
          <w:iCs/>
          <w:sz w:val="28"/>
          <w:szCs w:val="28"/>
        </w:rPr>
        <w:t>3</w:t>
      </w:r>
      <w:r w:rsidRPr="00E961A9">
        <w:rPr>
          <w:i/>
          <w:iCs/>
          <w:sz w:val="28"/>
          <w:szCs w:val="28"/>
        </w:rPr>
        <w:t xml:space="preserve"> – 12/31/202</w:t>
      </w:r>
      <w:r w:rsidR="003A596A">
        <w:rPr>
          <w:i/>
          <w:iCs/>
          <w:sz w:val="28"/>
          <w:szCs w:val="28"/>
        </w:rPr>
        <w:t>3</w:t>
      </w:r>
    </w:p>
    <w:p w14:paraId="2C0BB4CD" w14:textId="77777777" w:rsidR="00D20C5E" w:rsidRDefault="00D20C5E" w:rsidP="00D20C5E">
      <w:pPr>
        <w:rPr>
          <w:i/>
          <w:iCs/>
          <w:sz w:val="28"/>
          <w:szCs w:val="28"/>
          <w:highlight w:val="yellow"/>
        </w:rPr>
      </w:pPr>
      <w:r>
        <w:rPr>
          <w:b/>
          <w:bCs/>
          <w:noProof/>
          <w:sz w:val="40"/>
          <w:szCs w:val="40"/>
        </w:rPr>
        <mc:AlternateContent>
          <mc:Choice Requires="wps">
            <w:drawing>
              <wp:anchor distT="0" distB="0" distL="114300" distR="114300" simplePos="0" relativeHeight="251659264" behindDoc="0" locked="0" layoutInCell="1" allowOverlap="1" wp14:anchorId="1E4E1A04" wp14:editId="3548D436">
                <wp:simplePos x="0" y="0"/>
                <wp:positionH relativeFrom="page">
                  <wp:posOffset>-19051</wp:posOffset>
                </wp:positionH>
                <wp:positionV relativeFrom="paragraph">
                  <wp:posOffset>409575</wp:posOffset>
                </wp:positionV>
                <wp:extent cx="7858125" cy="805180"/>
                <wp:effectExtent l="0" t="0" r="9525" b="0"/>
                <wp:wrapNone/>
                <wp:docPr id="2" name="Rectangle 2"/>
                <wp:cNvGraphicFramePr/>
                <a:graphic xmlns:a="http://schemas.openxmlformats.org/drawingml/2006/main">
                  <a:graphicData uri="http://schemas.microsoft.com/office/word/2010/wordprocessingShape">
                    <wps:wsp>
                      <wps:cNvSpPr/>
                      <wps:spPr>
                        <a:xfrm>
                          <a:off x="0" y="0"/>
                          <a:ext cx="7858125" cy="805180"/>
                        </a:xfrm>
                        <a:prstGeom prst="rect">
                          <a:avLst/>
                        </a:prstGeom>
                        <a:solidFill>
                          <a:srgbClr val="3165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0966EB" id="Rectangle 2" o:spid="_x0000_s1026" style="position:absolute;margin-left:-1.5pt;margin-top:32.25pt;width:618.75pt;height:6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" fillcolor="#31658e" stroked="f" strokeweight="1pt">
                <w10:wrap anchorx="page"/>
              </v:rect>
            </w:pict>
          </mc:Fallback>
        </mc:AlternateContent>
      </w:r>
      <w:r>
        <w:rPr>
          <w:i/>
          <w:iCs/>
          <w:sz w:val="28"/>
          <w:szCs w:val="28"/>
          <w:highlight w:val="yellow"/>
        </w:rPr>
        <w:br w:type="page"/>
      </w:r>
    </w:p>
    <w:p w14:paraId="5823F2DD" w14:textId="77777777" w:rsidR="00D20C5E" w:rsidRPr="00837847" w:rsidRDefault="00D20C5E" w:rsidP="00D20C5E">
      <w:pPr>
        <w:rPr>
          <w:b/>
          <w:bCs/>
          <w:sz w:val="28"/>
          <w:szCs w:val="28"/>
        </w:rPr>
      </w:pPr>
      <w:r w:rsidRPr="021D0BC9">
        <w:rPr>
          <w:b/>
          <w:bCs/>
          <w:sz w:val="28"/>
          <w:szCs w:val="28"/>
        </w:rPr>
        <w:lastRenderedPageBreak/>
        <w:t>Introduction</w:t>
      </w:r>
      <w:r>
        <w:br/>
        <w:t xml:space="preserve">The </w:t>
      </w:r>
      <w:hyperlink r:id="rId5">
        <w:r w:rsidRPr="021D0BC9">
          <w:rPr>
            <w:rStyle w:val="Hyperlink"/>
          </w:rPr>
          <w:t>Michigan Planning Enabling Act</w:t>
        </w:r>
      </w:hyperlink>
      <w:r>
        <w:t xml:space="preserve"> (MPEA) allows for the establishment of local Planning Commissions, master plans, and other associated activities. The Village of Grass Lake’s Planning Commission is established in local ordinance 30.02 and consists of 5 members. The Planning Commission is responsible for:</w:t>
      </w:r>
    </w:p>
    <w:p w14:paraId="7628F2AE" w14:textId="77777777" w:rsidR="00D20C5E" w:rsidRDefault="00D20C5E" w:rsidP="00D20C5E">
      <w:pPr>
        <w:pStyle w:val="ListParagraph"/>
        <w:numPr>
          <w:ilvl w:val="0"/>
          <w:numId w:val="1"/>
        </w:numPr>
      </w:pPr>
      <w:r>
        <w:t>Developing the community’s master plan which provides a framework for orderly growth and redevelopment.</w:t>
      </w:r>
    </w:p>
    <w:p w14:paraId="1BF2FAB8" w14:textId="77777777" w:rsidR="00D20C5E" w:rsidRDefault="00D20C5E" w:rsidP="00D20C5E">
      <w:pPr>
        <w:pStyle w:val="ListParagraph"/>
        <w:numPr>
          <w:ilvl w:val="0"/>
          <w:numId w:val="1"/>
        </w:numPr>
      </w:pPr>
      <w:r>
        <w:t>Creating a zoning ordinance to translate master planning goals to land use regulations.</w:t>
      </w:r>
    </w:p>
    <w:p w14:paraId="538921E9" w14:textId="77777777" w:rsidR="00D20C5E" w:rsidRDefault="00D20C5E" w:rsidP="00D20C5E">
      <w:pPr>
        <w:pStyle w:val="ListParagraph"/>
        <w:numPr>
          <w:ilvl w:val="0"/>
          <w:numId w:val="1"/>
        </w:numPr>
      </w:pPr>
      <w:r>
        <w:t xml:space="preserve">Reviewing and approving site plan requests </w:t>
      </w:r>
    </w:p>
    <w:p w14:paraId="4EE6C2E8" w14:textId="77777777" w:rsidR="00D20C5E" w:rsidRDefault="00D20C5E" w:rsidP="00D20C5E">
      <w:pPr>
        <w:pStyle w:val="ListParagraph"/>
        <w:numPr>
          <w:ilvl w:val="0"/>
          <w:numId w:val="1"/>
        </w:numPr>
      </w:pPr>
      <w:r>
        <w:t>Drafting a capital improvements plan.</w:t>
      </w:r>
    </w:p>
    <w:p w14:paraId="05D02144" w14:textId="77777777" w:rsidR="00D20C5E" w:rsidRPr="00F52F69" w:rsidRDefault="00D20C5E" w:rsidP="00D20C5E">
      <w:pPr>
        <w:pStyle w:val="ListParagraph"/>
        <w:ind w:left="0"/>
        <w:rPr>
          <w:i/>
          <w:iCs/>
          <w:color w:val="FF0000"/>
        </w:rPr>
      </w:pPr>
      <w:r w:rsidRPr="006C2BFF">
        <w:rPr>
          <w:color w:val="000000" w:themeColor="text1"/>
        </w:rPr>
        <w:t>This report contains a record of the Planning Commission’s activity over the past year</w:t>
      </w:r>
    </w:p>
    <w:p w14:paraId="1C98DF29" w14:textId="77777777" w:rsidR="00D20C5E" w:rsidRPr="002F77CF" w:rsidRDefault="00D20C5E" w:rsidP="00D20C5E">
      <w:pPr>
        <w:rPr>
          <w:b/>
          <w:bCs/>
          <w:color w:val="000000" w:themeColor="text1"/>
          <w:sz w:val="28"/>
          <w:szCs w:val="28"/>
        </w:rPr>
      </w:pPr>
      <w:r w:rsidRPr="002F77CF">
        <w:rPr>
          <w:b/>
          <w:bCs/>
          <w:color w:val="000000" w:themeColor="text1"/>
          <w:sz w:val="28"/>
          <w:szCs w:val="28"/>
        </w:rPr>
        <w:t>Membership</w:t>
      </w:r>
    </w:p>
    <w:p w14:paraId="2FB5D6E0" w14:textId="77777777" w:rsidR="00D20C5E" w:rsidRDefault="00D20C5E" w:rsidP="00D20C5E">
      <w:r>
        <w:t>Planning Commission members for this reporting period were:</w:t>
      </w:r>
    </w:p>
    <w:tbl>
      <w:tblPr>
        <w:tblStyle w:val="TableGrid"/>
        <w:tblW w:w="0" w:type="auto"/>
        <w:tblLook w:val="04A0" w:firstRow="1" w:lastRow="0" w:firstColumn="1" w:lastColumn="0" w:noHBand="0" w:noVBand="1"/>
      </w:tblPr>
      <w:tblGrid>
        <w:gridCol w:w="3631"/>
        <w:gridCol w:w="1155"/>
        <w:gridCol w:w="1525"/>
        <w:gridCol w:w="1569"/>
        <w:gridCol w:w="1470"/>
      </w:tblGrid>
      <w:tr w:rsidR="00D20C5E" w14:paraId="6D9CEB75" w14:textId="77777777" w:rsidTr="00CF4217">
        <w:tc>
          <w:tcPr>
            <w:tcW w:w="3631" w:type="dxa"/>
            <w:shd w:val="clear" w:color="auto" w:fill="31658E"/>
          </w:tcPr>
          <w:p w14:paraId="6E0124F1" w14:textId="77777777" w:rsidR="00D20C5E" w:rsidRPr="00332CA8" w:rsidRDefault="00D20C5E" w:rsidP="001A045C">
            <w:pPr>
              <w:rPr>
                <w:b/>
                <w:bCs/>
                <w:color w:val="FFFFFF" w:themeColor="background1"/>
              </w:rPr>
            </w:pPr>
            <w:r w:rsidRPr="00332CA8">
              <w:rPr>
                <w:b/>
                <w:bCs/>
                <w:color w:val="FFFFFF" w:themeColor="background1"/>
              </w:rPr>
              <w:t>Name</w:t>
            </w:r>
          </w:p>
        </w:tc>
        <w:tc>
          <w:tcPr>
            <w:tcW w:w="1155" w:type="dxa"/>
            <w:shd w:val="clear" w:color="auto" w:fill="31658E"/>
          </w:tcPr>
          <w:p w14:paraId="3CF31C06" w14:textId="77777777" w:rsidR="00D20C5E" w:rsidRPr="00332CA8" w:rsidRDefault="00D20C5E" w:rsidP="001A045C">
            <w:pPr>
              <w:jc w:val="center"/>
              <w:rPr>
                <w:b/>
                <w:bCs/>
                <w:color w:val="FFFFFF" w:themeColor="background1"/>
              </w:rPr>
            </w:pPr>
            <w:r>
              <w:rPr>
                <w:b/>
                <w:bCs/>
                <w:color w:val="FFFFFF" w:themeColor="background1"/>
              </w:rPr>
              <w:t>Meetings Attended</w:t>
            </w:r>
          </w:p>
        </w:tc>
        <w:tc>
          <w:tcPr>
            <w:tcW w:w="1525" w:type="dxa"/>
            <w:shd w:val="clear" w:color="auto" w:fill="31658E"/>
          </w:tcPr>
          <w:p w14:paraId="5586F05D" w14:textId="77777777" w:rsidR="00D20C5E" w:rsidRPr="00332CA8" w:rsidRDefault="00D20C5E" w:rsidP="001A045C">
            <w:pPr>
              <w:jc w:val="center"/>
              <w:rPr>
                <w:b/>
                <w:bCs/>
                <w:color w:val="FFFFFF" w:themeColor="background1"/>
              </w:rPr>
            </w:pPr>
            <w:r w:rsidRPr="00332CA8">
              <w:rPr>
                <w:b/>
                <w:bCs/>
                <w:color w:val="FFFFFF" w:themeColor="background1"/>
              </w:rPr>
              <w:t>Member Since</w:t>
            </w:r>
          </w:p>
        </w:tc>
        <w:tc>
          <w:tcPr>
            <w:tcW w:w="1569" w:type="dxa"/>
            <w:shd w:val="clear" w:color="auto" w:fill="31658E"/>
          </w:tcPr>
          <w:p w14:paraId="34C005FD" w14:textId="77777777" w:rsidR="00D20C5E" w:rsidRPr="00332CA8" w:rsidRDefault="00D20C5E" w:rsidP="001A045C">
            <w:pPr>
              <w:jc w:val="center"/>
              <w:rPr>
                <w:b/>
                <w:bCs/>
                <w:color w:val="FFFFFF" w:themeColor="background1"/>
              </w:rPr>
            </w:pPr>
            <w:r w:rsidRPr="00332CA8">
              <w:rPr>
                <w:b/>
                <w:bCs/>
                <w:color w:val="FFFFFF" w:themeColor="background1"/>
              </w:rPr>
              <w:t>Term Expires</w:t>
            </w:r>
          </w:p>
        </w:tc>
        <w:tc>
          <w:tcPr>
            <w:tcW w:w="1470" w:type="dxa"/>
            <w:shd w:val="clear" w:color="auto" w:fill="31658E"/>
          </w:tcPr>
          <w:p w14:paraId="45B28B75" w14:textId="77777777" w:rsidR="00D20C5E" w:rsidRPr="00332CA8" w:rsidRDefault="00D20C5E" w:rsidP="001A045C">
            <w:pPr>
              <w:jc w:val="center"/>
              <w:rPr>
                <w:b/>
                <w:bCs/>
                <w:color w:val="FFFFFF" w:themeColor="background1"/>
              </w:rPr>
            </w:pPr>
            <w:r w:rsidRPr="00332CA8">
              <w:rPr>
                <w:b/>
                <w:bCs/>
                <w:color w:val="FFFFFF" w:themeColor="background1"/>
              </w:rPr>
              <w:t>Voting Member</w:t>
            </w:r>
          </w:p>
        </w:tc>
      </w:tr>
      <w:tr w:rsidR="00D20C5E" w14:paraId="7886B60F" w14:textId="77777777" w:rsidTr="00CF4217">
        <w:tc>
          <w:tcPr>
            <w:tcW w:w="3631" w:type="dxa"/>
          </w:tcPr>
          <w:p w14:paraId="3801CD2F" w14:textId="77777777" w:rsidR="00D20C5E" w:rsidRPr="00763E72" w:rsidRDefault="00D20C5E" w:rsidP="001A045C">
            <w:r w:rsidRPr="00763E72">
              <w:t>Richard K. Rabeler, Chair</w:t>
            </w:r>
          </w:p>
        </w:tc>
        <w:tc>
          <w:tcPr>
            <w:tcW w:w="1155" w:type="dxa"/>
          </w:tcPr>
          <w:p w14:paraId="38294A48" w14:textId="28E16BA3" w:rsidR="00D20C5E" w:rsidRPr="00763E72" w:rsidRDefault="00223011" w:rsidP="001A045C">
            <w:pPr>
              <w:jc w:val="center"/>
            </w:pPr>
            <w:r>
              <w:t>10/10</w:t>
            </w:r>
          </w:p>
        </w:tc>
        <w:tc>
          <w:tcPr>
            <w:tcW w:w="1525" w:type="dxa"/>
          </w:tcPr>
          <w:p w14:paraId="23138D91" w14:textId="77777777" w:rsidR="00D20C5E" w:rsidRPr="00763E72" w:rsidRDefault="00D20C5E" w:rsidP="001A045C">
            <w:pPr>
              <w:jc w:val="center"/>
            </w:pPr>
            <w:r w:rsidRPr="00763E72">
              <w:t>9/1/1993</w:t>
            </w:r>
          </w:p>
        </w:tc>
        <w:tc>
          <w:tcPr>
            <w:tcW w:w="1569" w:type="dxa"/>
          </w:tcPr>
          <w:p w14:paraId="402AAC3F" w14:textId="77777777" w:rsidR="00D20C5E" w:rsidRPr="00763E72" w:rsidRDefault="00D20C5E" w:rsidP="001A045C">
            <w:pPr>
              <w:jc w:val="center"/>
            </w:pPr>
            <w:r w:rsidRPr="00763E72">
              <w:t>12/31/2024</w:t>
            </w:r>
          </w:p>
        </w:tc>
        <w:tc>
          <w:tcPr>
            <w:tcW w:w="1470" w:type="dxa"/>
          </w:tcPr>
          <w:p w14:paraId="401ECC0C" w14:textId="77777777" w:rsidR="00D20C5E" w:rsidRPr="00763E72" w:rsidRDefault="00D20C5E" w:rsidP="001A045C">
            <w:pPr>
              <w:jc w:val="center"/>
            </w:pPr>
            <w:r w:rsidRPr="00763E72">
              <w:t>Yes</w:t>
            </w:r>
          </w:p>
        </w:tc>
      </w:tr>
      <w:tr w:rsidR="00D20C5E" w14:paraId="1422D635" w14:textId="77777777" w:rsidTr="00CF4217">
        <w:tc>
          <w:tcPr>
            <w:tcW w:w="3631" w:type="dxa"/>
          </w:tcPr>
          <w:p w14:paraId="63034526" w14:textId="515E36E6" w:rsidR="00D20C5E" w:rsidRPr="00763E72" w:rsidRDefault="00CF4217" w:rsidP="001A045C">
            <w:r>
              <w:t>Sabrina Edgar</w:t>
            </w:r>
            <w:r w:rsidR="00D20C5E" w:rsidRPr="00763E72">
              <w:t>, Village Manager, Ex Of</w:t>
            </w:r>
            <w:r>
              <w:t>ficio</w:t>
            </w:r>
          </w:p>
        </w:tc>
        <w:tc>
          <w:tcPr>
            <w:tcW w:w="1155" w:type="dxa"/>
          </w:tcPr>
          <w:p w14:paraId="0F80ABA2" w14:textId="0C2E14F2" w:rsidR="00D20C5E" w:rsidRPr="00763E72" w:rsidRDefault="00223011" w:rsidP="001A045C">
            <w:pPr>
              <w:jc w:val="center"/>
            </w:pPr>
            <w:r>
              <w:t>9</w:t>
            </w:r>
            <w:r w:rsidR="00D20C5E" w:rsidRPr="00763E72">
              <w:t>/</w:t>
            </w:r>
            <w:r>
              <w:t>10</w:t>
            </w:r>
          </w:p>
        </w:tc>
        <w:tc>
          <w:tcPr>
            <w:tcW w:w="1525" w:type="dxa"/>
          </w:tcPr>
          <w:p w14:paraId="56451DBF" w14:textId="63F772CB" w:rsidR="00D20C5E" w:rsidRPr="001936E5" w:rsidRDefault="00CF4217" w:rsidP="001A045C">
            <w:pPr>
              <w:jc w:val="center"/>
              <w:rPr>
                <w:highlight w:val="yellow"/>
              </w:rPr>
            </w:pPr>
            <w:r w:rsidRPr="00CF4217">
              <w:t>1/10/2022</w:t>
            </w:r>
          </w:p>
        </w:tc>
        <w:tc>
          <w:tcPr>
            <w:tcW w:w="1569" w:type="dxa"/>
          </w:tcPr>
          <w:p w14:paraId="3493158F" w14:textId="0FACA07A" w:rsidR="00D20C5E" w:rsidRPr="001936E5" w:rsidRDefault="00D20C5E" w:rsidP="001A045C">
            <w:pPr>
              <w:rPr>
                <w:highlight w:val="yellow"/>
              </w:rPr>
            </w:pPr>
            <w:r>
              <w:t xml:space="preserve">      </w:t>
            </w:r>
          </w:p>
        </w:tc>
        <w:tc>
          <w:tcPr>
            <w:tcW w:w="1470" w:type="dxa"/>
          </w:tcPr>
          <w:p w14:paraId="09AEDB61" w14:textId="77777777" w:rsidR="00D20C5E" w:rsidRPr="00763E72" w:rsidRDefault="00D20C5E" w:rsidP="001A045C">
            <w:pPr>
              <w:jc w:val="center"/>
            </w:pPr>
            <w:r w:rsidRPr="00763E72">
              <w:t>No</w:t>
            </w:r>
          </w:p>
        </w:tc>
      </w:tr>
      <w:tr w:rsidR="00D20C5E" w14:paraId="55959BCC" w14:textId="77777777" w:rsidTr="00CF4217">
        <w:tc>
          <w:tcPr>
            <w:tcW w:w="3631" w:type="dxa"/>
          </w:tcPr>
          <w:p w14:paraId="74BAEDA6" w14:textId="43024218" w:rsidR="00D20C5E" w:rsidRPr="00763E72" w:rsidRDefault="003A596A" w:rsidP="001A045C">
            <w:r>
              <w:t>Diane Deboe</w:t>
            </w:r>
            <w:r w:rsidR="00D20C5E" w:rsidRPr="00763E72">
              <w:t>, Member</w:t>
            </w:r>
          </w:p>
        </w:tc>
        <w:tc>
          <w:tcPr>
            <w:tcW w:w="1155" w:type="dxa"/>
          </w:tcPr>
          <w:p w14:paraId="423BF636" w14:textId="68B6064C" w:rsidR="00D20C5E" w:rsidRPr="00763E72" w:rsidRDefault="00BC20BB" w:rsidP="001A045C">
            <w:pPr>
              <w:jc w:val="center"/>
            </w:pPr>
            <w:r>
              <w:t>7</w:t>
            </w:r>
            <w:r w:rsidR="00CF4217">
              <w:t>/</w:t>
            </w:r>
            <w:r w:rsidR="00223011">
              <w:t>10</w:t>
            </w:r>
          </w:p>
        </w:tc>
        <w:tc>
          <w:tcPr>
            <w:tcW w:w="1525" w:type="dxa"/>
          </w:tcPr>
          <w:p w14:paraId="116147AB" w14:textId="607F4E3D" w:rsidR="00D20C5E" w:rsidRPr="001936E5" w:rsidRDefault="00223011" w:rsidP="001A045C">
            <w:pPr>
              <w:jc w:val="center"/>
              <w:rPr>
                <w:highlight w:val="yellow"/>
              </w:rPr>
            </w:pPr>
            <w:r w:rsidRPr="00223011">
              <w:t>4/6/2023</w:t>
            </w:r>
          </w:p>
        </w:tc>
        <w:tc>
          <w:tcPr>
            <w:tcW w:w="1569" w:type="dxa"/>
          </w:tcPr>
          <w:p w14:paraId="5C071AA0" w14:textId="166807E8" w:rsidR="00D20C5E" w:rsidRPr="006A2E30" w:rsidRDefault="00D20C5E" w:rsidP="001A045C">
            <w:pPr>
              <w:jc w:val="center"/>
            </w:pPr>
            <w:r w:rsidRPr="006A2E30">
              <w:t>12/31/202</w:t>
            </w:r>
            <w:r w:rsidR="003A596A">
              <w:t>5</w:t>
            </w:r>
          </w:p>
        </w:tc>
        <w:tc>
          <w:tcPr>
            <w:tcW w:w="1470" w:type="dxa"/>
          </w:tcPr>
          <w:p w14:paraId="17954C1C" w14:textId="77777777" w:rsidR="00D20C5E" w:rsidRPr="00763E72" w:rsidRDefault="00D20C5E" w:rsidP="001A045C">
            <w:pPr>
              <w:jc w:val="center"/>
            </w:pPr>
            <w:r w:rsidRPr="00763E72">
              <w:t>Yes</w:t>
            </w:r>
          </w:p>
        </w:tc>
      </w:tr>
      <w:tr w:rsidR="00D20C5E" w14:paraId="6F4B875C" w14:textId="77777777" w:rsidTr="00CF4217">
        <w:tc>
          <w:tcPr>
            <w:tcW w:w="3631" w:type="dxa"/>
          </w:tcPr>
          <w:p w14:paraId="6786C1D7" w14:textId="77777777" w:rsidR="00D20C5E" w:rsidRPr="00763E72" w:rsidRDefault="00D20C5E" w:rsidP="001A045C">
            <w:r w:rsidRPr="00763E72">
              <w:t>Susan Cobb-Sterrett, Member</w:t>
            </w:r>
          </w:p>
        </w:tc>
        <w:tc>
          <w:tcPr>
            <w:tcW w:w="1155" w:type="dxa"/>
          </w:tcPr>
          <w:p w14:paraId="37C7420D" w14:textId="3858877A" w:rsidR="00D20C5E" w:rsidRPr="00763E72" w:rsidRDefault="00F12ED0" w:rsidP="001A045C">
            <w:pPr>
              <w:jc w:val="center"/>
            </w:pPr>
            <w:r>
              <w:t>8</w:t>
            </w:r>
            <w:r w:rsidR="00D20C5E" w:rsidRPr="00763E72">
              <w:t>/</w:t>
            </w:r>
            <w:r w:rsidR="00223011">
              <w:t>10</w:t>
            </w:r>
          </w:p>
        </w:tc>
        <w:tc>
          <w:tcPr>
            <w:tcW w:w="1525" w:type="dxa"/>
          </w:tcPr>
          <w:p w14:paraId="723DCA9B" w14:textId="77777777" w:rsidR="00D20C5E" w:rsidRPr="001936E5" w:rsidRDefault="00D20C5E" w:rsidP="001A045C">
            <w:pPr>
              <w:jc w:val="center"/>
              <w:rPr>
                <w:highlight w:val="yellow"/>
              </w:rPr>
            </w:pPr>
            <w:r w:rsidRPr="006A2E30">
              <w:t>10/20/2015</w:t>
            </w:r>
          </w:p>
        </w:tc>
        <w:tc>
          <w:tcPr>
            <w:tcW w:w="1569" w:type="dxa"/>
          </w:tcPr>
          <w:p w14:paraId="47928D00" w14:textId="689B43B2" w:rsidR="00D20C5E" w:rsidRPr="006A2E30" w:rsidRDefault="00D20C5E" w:rsidP="001A045C">
            <w:pPr>
              <w:jc w:val="center"/>
            </w:pPr>
            <w:r w:rsidRPr="006A2E30">
              <w:t>12/31/202</w:t>
            </w:r>
            <w:r w:rsidR="003A596A">
              <w:t>5</w:t>
            </w:r>
          </w:p>
        </w:tc>
        <w:tc>
          <w:tcPr>
            <w:tcW w:w="1470" w:type="dxa"/>
          </w:tcPr>
          <w:p w14:paraId="5C381A08" w14:textId="77777777" w:rsidR="00D20C5E" w:rsidRPr="00763E72" w:rsidRDefault="00D20C5E" w:rsidP="001A045C">
            <w:pPr>
              <w:jc w:val="center"/>
            </w:pPr>
            <w:r w:rsidRPr="00763E72">
              <w:t>Yes</w:t>
            </w:r>
          </w:p>
        </w:tc>
      </w:tr>
      <w:tr w:rsidR="00D20C5E" w14:paraId="3F5BC208" w14:textId="77777777" w:rsidTr="00CF4217">
        <w:tc>
          <w:tcPr>
            <w:tcW w:w="3631" w:type="dxa"/>
          </w:tcPr>
          <w:p w14:paraId="3F94C830" w14:textId="77777777" w:rsidR="00D20C5E" w:rsidRPr="00763E72" w:rsidRDefault="00D20C5E" w:rsidP="001A045C">
            <w:r w:rsidRPr="00763E72">
              <w:t>Kevin Caldwell, Member</w:t>
            </w:r>
          </w:p>
        </w:tc>
        <w:tc>
          <w:tcPr>
            <w:tcW w:w="1155" w:type="dxa"/>
          </w:tcPr>
          <w:p w14:paraId="49D0A557" w14:textId="569261B8" w:rsidR="00D20C5E" w:rsidRPr="00763E72" w:rsidRDefault="00223011" w:rsidP="001A045C">
            <w:pPr>
              <w:jc w:val="center"/>
            </w:pPr>
            <w:r>
              <w:t>10</w:t>
            </w:r>
            <w:r w:rsidR="00B444BB">
              <w:t>/</w:t>
            </w:r>
            <w:r>
              <w:t>10</w:t>
            </w:r>
          </w:p>
        </w:tc>
        <w:tc>
          <w:tcPr>
            <w:tcW w:w="1525" w:type="dxa"/>
          </w:tcPr>
          <w:p w14:paraId="6463D484" w14:textId="77777777" w:rsidR="00D20C5E" w:rsidRPr="001936E5" w:rsidRDefault="00D20C5E" w:rsidP="001A045C">
            <w:pPr>
              <w:jc w:val="center"/>
              <w:rPr>
                <w:highlight w:val="yellow"/>
              </w:rPr>
            </w:pPr>
            <w:r w:rsidRPr="006A2E30">
              <w:t>6/3/2021</w:t>
            </w:r>
          </w:p>
        </w:tc>
        <w:tc>
          <w:tcPr>
            <w:tcW w:w="1569" w:type="dxa"/>
          </w:tcPr>
          <w:p w14:paraId="64DCCAF4" w14:textId="77777777" w:rsidR="00D20C5E" w:rsidRPr="006A2E30" w:rsidRDefault="00D20C5E" w:rsidP="001A045C">
            <w:pPr>
              <w:jc w:val="center"/>
            </w:pPr>
            <w:r w:rsidRPr="006A2E30">
              <w:t>12/31/2023</w:t>
            </w:r>
          </w:p>
        </w:tc>
        <w:tc>
          <w:tcPr>
            <w:tcW w:w="1470" w:type="dxa"/>
          </w:tcPr>
          <w:p w14:paraId="0562EE47" w14:textId="77777777" w:rsidR="00D20C5E" w:rsidRPr="00763E72" w:rsidRDefault="00D20C5E" w:rsidP="001A045C">
            <w:pPr>
              <w:jc w:val="center"/>
            </w:pPr>
            <w:r w:rsidRPr="00763E72">
              <w:t>Yes</w:t>
            </w:r>
          </w:p>
        </w:tc>
      </w:tr>
      <w:tr w:rsidR="00CF4217" w14:paraId="76E6AF83" w14:textId="77777777" w:rsidTr="00CF4217">
        <w:tc>
          <w:tcPr>
            <w:tcW w:w="3631" w:type="dxa"/>
          </w:tcPr>
          <w:p w14:paraId="1DEBE962" w14:textId="390D4281" w:rsidR="00CF4217" w:rsidRPr="00763E72" w:rsidRDefault="00CF4217" w:rsidP="001A045C">
            <w:r>
              <w:t>David Keener, Member – Council Liaison</w:t>
            </w:r>
          </w:p>
        </w:tc>
        <w:tc>
          <w:tcPr>
            <w:tcW w:w="1155" w:type="dxa"/>
          </w:tcPr>
          <w:p w14:paraId="7E651A0E" w14:textId="47DD4D04" w:rsidR="00CF4217" w:rsidRDefault="00223011" w:rsidP="001A045C">
            <w:pPr>
              <w:jc w:val="center"/>
            </w:pPr>
            <w:r>
              <w:t>9</w:t>
            </w:r>
            <w:r w:rsidR="00CF4217">
              <w:t>/</w:t>
            </w:r>
            <w:r>
              <w:t>10</w:t>
            </w:r>
          </w:p>
        </w:tc>
        <w:tc>
          <w:tcPr>
            <w:tcW w:w="1525" w:type="dxa"/>
          </w:tcPr>
          <w:p w14:paraId="07A599E7" w14:textId="0E4822D3" w:rsidR="00CF4217" w:rsidRPr="0057441A" w:rsidRDefault="00CF4217" w:rsidP="001A045C">
            <w:pPr>
              <w:jc w:val="center"/>
            </w:pPr>
            <w:r>
              <w:t>11/15/2022</w:t>
            </w:r>
          </w:p>
        </w:tc>
        <w:tc>
          <w:tcPr>
            <w:tcW w:w="1569" w:type="dxa"/>
          </w:tcPr>
          <w:p w14:paraId="770DEE7C" w14:textId="07549990" w:rsidR="00CF4217" w:rsidRPr="006A2E30" w:rsidRDefault="00CF4217" w:rsidP="001A045C">
            <w:pPr>
              <w:jc w:val="center"/>
            </w:pPr>
            <w:r>
              <w:t>11/15/2026</w:t>
            </w:r>
          </w:p>
        </w:tc>
        <w:tc>
          <w:tcPr>
            <w:tcW w:w="1470" w:type="dxa"/>
          </w:tcPr>
          <w:p w14:paraId="6C82F465" w14:textId="52BF39B7" w:rsidR="00CF4217" w:rsidRPr="00763E72" w:rsidRDefault="00CF4217" w:rsidP="001A045C">
            <w:pPr>
              <w:jc w:val="center"/>
            </w:pPr>
            <w:r>
              <w:t>Yes</w:t>
            </w:r>
          </w:p>
        </w:tc>
      </w:tr>
    </w:tbl>
    <w:p w14:paraId="2321B8C6" w14:textId="77777777" w:rsidR="00D20C5E" w:rsidRDefault="00D20C5E" w:rsidP="00D20C5E">
      <w:pPr>
        <w:rPr>
          <w:b/>
          <w:bCs/>
          <w:sz w:val="28"/>
          <w:szCs w:val="28"/>
        </w:rPr>
      </w:pPr>
    </w:p>
    <w:p w14:paraId="2D876F4C" w14:textId="5E6B87BA" w:rsidR="00D20C5E" w:rsidRDefault="00D20C5E" w:rsidP="00D20C5E">
      <w:r w:rsidRPr="00837847">
        <w:rPr>
          <w:b/>
          <w:bCs/>
          <w:sz w:val="28"/>
          <w:szCs w:val="28"/>
        </w:rPr>
        <w:t>Meetings</w:t>
      </w:r>
      <w:r>
        <w:rPr>
          <w:b/>
          <w:bCs/>
          <w:color w:val="FF0000"/>
          <w:sz w:val="28"/>
          <w:szCs w:val="28"/>
        </w:rPr>
        <w:br/>
      </w:r>
      <w:r w:rsidRPr="00837847">
        <w:t xml:space="preserve">The MPEA requires that local Planning Commissions meet at least four times a year. </w:t>
      </w:r>
      <w:r>
        <w:t xml:space="preserve">The Village of Grass Lake Planning Commission usually meets at least quarterly; the commission met </w:t>
      </w:r>
      <w:r w:rsidR="00223011">
        <w:t xml:space="preserve">ten </w:t>
      </w:r>
      <w:r>
        <w:t>times this year. A summary of meeting activity is below:</w:t>
      </w:r>
    </w:p>
    <w:tbl>
      <w:tblPr>
        <w:tblStyle w:val="TableGrid"/>
        <w:tblW w:w="0" w:type="auto"/>
        <w:tblLook w:val="04A0" w:firstRow="1" w:lastRow="0" w:firstColumn="1" w:lastColumn="0" w:noHBand="0" w:noVBand="1"/>
      </w:tblPr>
      <w:tblGrid>
        <w:gridCol w:w="1575"/>
        <w:gridCol w:w="7775"/>
      </w:tblGrid>
      <w:tr w:rsidR="003A35E9" w14:paraId="0FE6C824" w14:textId="77777777" w:rsidTr="0053700E">
        <w:tc>
          <w:tcPr>
            <w:tcW w:w="1575" w:type="dxa"/>
            <w:shd w:val="clear" w:color="auto" w:fill="31658E"/>
          </w:tcPr>
          <w:p w14:paraId="3FC577CC" w14:textId="77777777" w:rsidR="00D20C5E" w:rsidRPr="009A5C86" w:rsidRDefault="00D20C5E" w:rsidP="001A045C">
            <w:pPr>
              <w:rPr>
                <w:b/>
                <w:bCs/>
                <w:color w:val="FFFFFF" w:themeColor="background1"/>
              </w:rPr>
            </w:pPr>
            <w:r w:rsidRPr="009A5C86">
              <w:rPr>
                <w:b/>
                <w:bCs/>
                <w:color w:val="FFFFFF" w:themeColor="background1"/>
              </w:rPr>
              <w:t>Meeting Date</w:t>
            </w:r>
          </w:p>
        </w:tc>
        <w:tc>
          <w:tcPr>
            <w:tcW w:w="7775" w:type="dxa"/>
            <w:shd w:val="clear" w:color="auto" w:fill="31658E"/>
          </w:tcPr>
          <w:p w14:paraId="1591A800" w14:textId="77777777" w:rsidR="00D20C5E" w:rsidRPr="009A5C86" w:rsidRDefault="00D20C5E" w:rsidP="001A045C">
            <w:pPr>
              <w:rPr>
                <w:b/>
                <w:bCs/>
                <w:color w:val="FFFFFF" w:themeColor="background1"/>
              </w:rPr>
            </w:pPr>
            <w:r w:rsidRPr="009A5C86">
              <w:rPr>
                <w:b/>
                <w:bCs/>
                <w:color w:val="FFFFFF" w:themeColor="background1"/>
              </w:rPr>
              <w:t>Summary</w:t>
            </w:r>
          </w:p>
        </w:tc>
      </w:tr>
      <w:tr w:rsidR="00223011" w14:paraId="224A4CC2" w14:textId="77777777" w:rsidTr="0053700E">
        <w:tc>
          <w:tcPr>
            <w:tcW w:w="1575" w:type="dxa"/>
          </w:tcPr>
          <w:p w14:paraId="0CCDD3C3" w14:textId="33A4C6B0" w:rsidR="00223011" w:rsidRDefault="00223011" w:rsidP="001A045C">
            <w:r>
              <w:t>February 2</w:t>
            </w:r>
          </w:p>
        </w:tc>
        <w:tc>
          <w:tcPr>
            <w:tcW w:w="7775" w:type="dxa"/>
          </w:tcPr>
          <w:p w14:paraId="4F4196FD" w14:textId="43901902" w:rsidR="00223011" w:rsidRDefault="00223011" w:rsidP="001A045C">
            <w:r>
              <w:t xml:space="preserve">Discussion of </w:t>
            </w:r>
            <w:r w:rsidR="008E19E0">
              <w:t>five</w:t>
            </w:r>
            <w:r>
              <w:t xml:space="preserve"> proposed text amendments</w:t>
            </w:r>
          </w:p>
        </w:tc>
      </w:tr>
      <w:tr w:rsidR="00223011" w14:paraId="4A888CD9" w14:textId="77777777" w:rsidTr="0053700E">
        <w:tc>
          <w:tcPr>
            <w:tcW w:w="1575" w:type="dxa"/>
          </w:tcPr>
          <w:p w14:paraId="72D7E72D" w14:textId="66076535" w:rsidR="00223011" w:rsidRDefault="00223011" w:rsidP="001A045C">
            <w:r>
              <w:t>March 2</w:t>
            </w:r>
          </w:p>
        </w:tc>
        <w:tc>
          <w:tcPr>
            <w:tcW w:w="7775" w:type="dxa"/>
          </w:tcPr>
          <w:p w14:paraId="5FCCAFFE" w14:textId="0CA9393F" w:rsidR="00223011" w:rsidRDefault="00223011" w:rsidP="001A045C">
            <w:r>
              <w:t>Public Hearing on f</w:t>
            </w:r>
            <w:r w:rsidR="008E19E0">
              <w:t>ive</w:t>
            </w:r>
            <w:r>
              <w:t xml:space="preserve"> text amendments; discussion of additional amendments</w:t>
            </w:r>
          </w:p>
        </w:tc>
      </w:tr>
      <w:tr w:rsidR="003A35E9" w14:paraId="53152740" w14:textId="77777777" w:rsidTr="0053700E">
        <w:tc>
          <w:tcPr>
            <w:tcW w:w="1575" w:type="dxa"/>
          </w:tcPr>
          <w:p w14:paraId="2398D323" w14:textId="4EBF6083" w:rsidR="00D20C5E" w:rsidRPr="00AE0AC9" w:rsidRDefault="00D71614" w:rsidP="001A045C">
            <w:r>
              <w:t>April 6</w:t>
            </w:r>
          </w:p>
        </w:tc>
        <w:tc>
          <w:tcPr>
            <w:tcW w:w="7775" w:type="dxa"/>
          </w:tcPr>
          <w:p w14:paraId="38E8B930" w14:textId="56F01F52" w:rsidR="00D20C5E" w:rsidRPr="00AE0AC9" w:rsidRDefault="00D71614" w:rsidP="001A045C">
            <w:r>
              <w:t>Discussion of proposed text amendments, recodification of zoning ordinance</w:t>
            </w:r>
          </w:p>
        </w:tc>
      </w:tr>
      <w:tr w:rsidR="00D71614" w14:paraId="41494460" w14:textId="77777777" w:rsidTr="0053700E">
        <w:tc>
          <w:tcPr>
            <w:tcW w:w="1575" w:type="dxa"/>
          </w:tcPr>
          <w:p w14:paraId="4F2A2E7C" w14:textId="72469FAF" w:rsidR="00D71614" w:rsidRDefault="00D71614" w:rsidP="00D71614">
            <w:r>
              <w:t>June 1</w:t>
            </w:r>
          </w:p>
        </w:tc>
        <w:tc>
          <w:tcPr>
            <w:tcW w:w="7775" w:type="dxa"/>
          </w:tcPr>
          <w:p w14:paraId="20463AC4" w14:textId="1A68E032" w:rsidR="00D71614" w:rsidRDefault="00D71614" w:rsidP="00D71614">
            <w:r>
              <w:t xml:space="preserve">Discussion of proposed text amendments </w:t>
            </w:r>
          </w:p>
        </w:tc>
      </w:tr>
      <w:tr w:rsidR="00D71614" w14:paraId="654AF158" w14:textId="77777777" w:rsidTr="0053700E">
        <w:tc>
          <w:tcPr>
            <w:tcW w:w="1575" w:type="dxa"/>
          </w:tcPr>
          <w:p w14:paraId="0C7B605C" w14:textId="293CF123" w:rsidR="00D71614" w:rsidRPr="00AE0AC9" w:rsidRDefault="00D71614" w:rsidP="00D71614">
            <w:r>
              <w:t>July 6</w:t>
            </w:r>
          </w:p>
        </w:tc>
        <w:tc>
          <w:tcPr>
            <w:tcW w:w="7775" w:type="dxa"/>
          </w:tcPr>
          <w:p w14:paraId="742C5F25" w14:textId="39902826" w:rsidR="00D71614" w:rsidRDefault="00D71614" w:rsidP="00D71614">
            <w:r>
              <w:t>Discussion of proposed text amendment</w:t>
            </w:r>
          </w:p>
        </w:tc>
      </w:tr>
      <w:tr w:rsidR="00D71614" w14:paraId="10C35157" w14:textId="77777777" w:rsidTr="0053700E">
        <w:tc>
          <w:tcPr>
            <w:tcW w:w="1575" w:type="dxa"/>
          </w:tcPr>
          <w:p w14:paraId="6D8FA0A8" w14:textId="1A432E25" w:rsidR="00D71614" w:rsidRPr="00AE0AC9" w:rsidRDefault="00D71614" w:rsidP="00D71614">
            <w:r>
              <w:t>August 3</w:t>
            </w:r>
          </w:p>
        </w:tc>
        <w:tc>
          <w:tcPr>
            <w:tcW w:w="7775" w:type="dxa"/>
          </w:tcPr>
          <w:p w14:paraId="3A134824" w14:textId="782C5179" w:rsidR="00D71614" w:rsidRPr="00AE0AC9" w:rsidRDefault="00D71614" w:rsidP="00D71614">
            <w:r>
              <w:t>Discussion of proposed text amendments</w:t>
            </w:r>
          </w:p>
        </w:tc>
      </w:tr>
      <w:tr w:rsidR="00D71614" w14:paraId="743C9BCA" w14:textId="77777777" w:rsidTr="0053700E">
        <w:tc>
          <w:tcPr>
            <w:tcW w:w="1575" w:type="dxa"/>
          </w:tcPr>
          <w:p w14:paraId="30143C4A" w14:textId="095B5880" w:rsidR="00D71614" w:rsidRPr="00AE0AC9" w:rsidRDefault="00D71614" w:rsidP="00D71614">
            <w:r>
              <w:t>September 14</w:t>
            </w:r>
          </w:p>
        </w:tc>
        <w:tc>
          <w:tcPr>
            <w:tcW w:w="7775" w:type="dxa"/>
          </w:tcPr>
          <w:p w14:paraId="1359B9E1" w14:textId="2A1C6FA5" w:rsidR="00D71614" w:rsidRPr="00AE0AC9" w:rsidRDefault="00D71614" w:rsidP="00D71614">
            <w:r>
              <w:t xml:space="preserve">Discussion of </w:t>
            </w:r>
            <w:r w:rsidRPr="00D71614">
              <w:t>new Zoning Code (Chapter 154)</w:t>
            </w:r>
          </w:p>
        </w:tc>
      </w:tr>
      <w:tr w:rsidR="00D71614" w14:paraId="29D4764E" w14:textId="77777777" w:rsidTr="0053700E">
        <w:tc>
          <w:tcPr>
            <w:tcW w:w="1575" w:type="dxa"/>
          </w:tcPr>
          <w:p w14:paraId="10E1DB83" w14:textId="7299E562" w:rsidR="00D71614" w:rsidRDefault="00D71614" w:rsidP="00D71614">
            <w:r>
              <w:t>October 12</w:t>
            </w:r>
          </w:p>
        </w:tc>
        <w:tc>
          <w:tcPr>
            <w:tcW w:w="7775" w:type="dxa"/>
          </w:tcPr>
          <w:p w14:paraId="43AEF407" w14:textId="5F307636" w:rsidR="00D71614" w:rsidRDefault="00D71614" w:rsidP="00D71614">
            <w:r>
              <w:t xml:space="preserve">Public Hearing on new Zoning Code; discussion of </w:t>
            </w:r>
            <w:r w:rsidR="008E19E0">
              <w:t>three</w:t>
            </w:r>
            <w:r>
              <w:t xml:space="preserve"> proposed text amendments, short-term rental ordinance and capital improvement plan.</w:t>
            </w:r>
          </w:p>
        </w:tc>
      </w:tr>
      <w:tr w:rsidR="00D71614" w14:paraId="0246381A" w14:textId="77777777" w:rsidTr="0053700E">
        <w:tc>
          <w:tcPr>
            <w:tcW w:w="1575" w:type="dxa"/>
          </w:tcPr>
          <w:p w14:paraId="766A5C5A" w14:textId="4299EF1B" w:rsidR="00D71614" w:rsidRPr="00AE0AC9" w:rsidRDefault="00D71614" w:rsidP="00D71614">
            <w:r>
              <w:t>November 2</w:t>
            </w:r>
          </w:p>
        </w:tc>
        <w:tc>
          <w:tcPr>
            <w:tcW w:w="7775" w:type="dxa"/>
          </w:tcPr>
          <w:p w14:paraId="6965D26B" w14:textId="08FB2F6B" w:rsidR="00D71614" w:rsidRPr="00AE0AC9" w:rsidRDefault="00D71614" w:rsidP="00D71614">
            <w:r>
              <w:t>Approval of capital improvement plan and discussion of short-term rental ordinance</w:t>
            </w:r>
          </w:p>
        </w:tc>
      </w:tr>
      <w:tr w:rsidR="00D71614" w14:paraId="0156EBE0" w14:textId="77777777" w:rsidTr="0053700E">
        <w:tc>
          <w:tcPr>
            <w:tcW w:w="1575" w:type="dxa"/>
          </w:tcPr>
          <w:p w14:paraId="1BDE03B9" w14:textId="7274BF2D" w:rsidR="00D71614" w:rsidRPr="00AE0AC9" w:rsidRDefault="00D71614" w:rsidP="00D71614">
            <w:r w:rsidRPr="00AE0AC9">
              <w:lastRenderedPageBreak/>
              <w:t xml:space="preserve">December </w:t>
            </w:r>
            <w:r>
              <w:t>7</w:t>
            </w:r>
          </w:p>
        </w:tc>
        <w:tc>
          <w:tcPr>
            <w:tcW w:w="7775" w:type="dxa"/>
          </w:tcPr>
          <w:p w14:paraId="2F4190A6" w14:textId="6AACFB0B" w:rsidR="00D71614" w:rsidRPr="00AE0AC9" w:rsidRDefault="00D71614" w:rsidP="00D71614">
            <w:r w:rsidRPr="00AE0AC9">
              <w:t>Public hearing</w:t>
            </w:r>
            <w:r>
              <w:t>s</w:t>
            </w:r>
            <w:r w:rsidRPr="00AE0AC9">
              <w:t xml:space="preserve"> to consider </w:t>
            </w:r>
            <w:r w:rsidR="008E19E0">
              <w:t xml:space="preserve">3 </w:t>
            </w:r>
            <w:r>
              <w:t xml:space="preserve">text and </w:t>
            </w:r>
            <w:r w:rsidR="008E19E0">
              <w:t xml:space="preserve">2 </w:t>
            </w:r>
            <w:r>
              <w:t>map amendments</w:t>
            </w:r>
            <w:r w:rsidRPr="00AE0AC9">
              <w:t xml:space="preserve">; </w:t>
            </w:r>
            <w:r>
              <w:t xml:space="preserve">discussion of short-term rental ordinance and proposed </w:t>
            </w:r>
            <w:proofErr w:type="spellStart"/>
            <w:r>
              <w:t>rezonings</w:t>
            </w:r>
            <w:proofErr w:type="spellEnd"/>
            <w:r>
              <w:t xml:space="preserve"> in Master Plan; approval of 2023 Annual Report; </w:t>
            </w:r>
            <w:r w:rsidRPr="00AE0AC9">
              <w:t>selection of officers for 202</w:t>
            </w:r>
            <w:r w:rsidR="00BC20BB">
              <w:t>4</w:t>
            </w:r>
          </w:p>
        </w:tc>
      </w:tr>
    </w:tbl>
    <w:p w14:paraId="06371F18" w14:textId="77777777" w:rsidR="00D20C5E" w:rsidRDefault="00D20C5E" w:rsidP="00D20C5E">
      <w:pPr>
        <w:rPr>
          <w:b/>
          <w:bCs/>
          <w:sz w:val="28"/>
          <w:szCs w:val="28"/>
        </w:rPr>
      </w:pPr>
    </w:p>
    <w:p w14:paraId="6924B918" w14:textId="2EBB33FF" w:rsidR="00D20C5E" w:rsidRDefault="00D20C5E" w:rsidP="00D20C5E">
      <w:r>
        <w:rPr>
          <w:b/>
          <w:bCs/>
          <w:sz w:val="28"/>
          <w:szCs w:val="28"/>
        </w:rPr>
        <w:t>Master Plan Status</w:t>
      </w:r>
      <w:r>
        <w:rPr>
          <w:b/>
          <w:bCs/>
          <w:sz w:val="28"/>
          <w:szCs w:val="28"/>
        </w:rPr>
        <w:br/>
      </w:r>
      <w:r>
        <w:t xml:space="preserve">The Planning Commission is responsible for regularly reviewing and updating the master plan to ensure it continues to be relevant to the community’s needs. The community’s current </w:t>
      </w:r>
      <w:r w:rsidRPr="00F52F69">
        <w:t xml:space="preserve">master </w:t>
      </w:r>
      <w:r>
        <w:t xml:space="preserve">plan </w:t>
      </w:r>
      <w:hyperlink r:id="rId6" w:history="1">
        <w:r w:rsidRPr="00DF04F3">
          <w:rPr>
            <w:rStyle w:val="Hyperlink"/>
          </w:rPr>
          <w:t>https://villagegrasslakemi.documents-on-demand.com/document/83fadedc-d076-eb11-a32d-000c29a59557/21.PDF</w:t>
        </w:r>
      </w:hyperlink>
      <w:r w:rsidRPr="00DF04F3">
        <w:t xml:space="preserve"> was adopted on 12/15/2020</w:t>
      </w:r>
      <w:r>
        <w:t xml:space="preserve">. The MPEA requires a formal review (and update or reaffirmation) occur at least every five years.  The Commission </w:t>
      </w:r>
      <w:r w:rsidR="0053700E">
        <w:t>resume</w:t>
      </w:r>
      <w:r w:rsidR="003A596A">
        <w:t>d</w:t>
      </w:r>
      <w:r w:rsidR="0053700E">
        <w:t xml:space="preserve"> </w:t>
      </w:r>
      <w:r>
        <w:t>reviewing suggested action items</w:t>
      </w:r>
      <w:r w:rsidR="0053700E">
        <w:t xml:space="preserve"> in 2023</w:t>
      </w:r>
      <w:r w:rsidR="003A596A">
        <w:t xml:space="preserve"> with a subcommittee of the Commission including the DDA director formed to concentrate </w:t>
      </w:r>
      <w:r w:rsidR="008E19E0">
        <w:t xml:space="preserve">on </w:t>
      </w:r>
      <w:r w:rsidR="003A596A">
        <w:t>that review.</w:t>
      </w:r>
    </w:p>
    <w:p w14:paraId="3BC5F9F6" w14:textId="79160B49" w:rsidR="00D20C5E" w:rsidRDefault="00D20C5E" w:rsidP="00D20C5E">
      <w:r w:rsidRPr="00CF1D6D">
        <w:rPr>
          <w:b/>
          <w:bCs/>
          <w:sz w:val="28"/>
          <w:szCs w:val="28"/>
        </w:rPr>
        <w:t>Zoning Ordinance Amendments</w:t>
      </w:r>
      <w:r>
        <w:rPr>
          <w:b/>
          <w:bCs/>
          <w:sz w:val="28"/>
          <w:szCs w:val="28"/>
        </w:rPr>
        <w:t xml:space="preserve"> &amp; Rezoning</w:t>
      </w:r>
      <w:r>
        <w:rPr>
          <w:b/>
          <w:bCs/>
          <w:sz w:val="28"/>
          <w:szCs w:val="28"/>
        </w:rPr>
        <w:br/>
      </w:r>
      <w:r>
        <w:t>Zoning is the legal mechanism which turns planning goals into reality via development regulations. It is imperative that a community maintain an up-to-date zoning ordinance which aligns with those goals and addresses emerging trends. The Planning Commission discuss</w:t>
      </w:r>
      <w:r w:rsidR="0053700E">
        <w:t xml:space="preserve">ed </w:t>
      </w:r>
      <w:r w:rsidR="008E19E0">
        <w:t xml:space="preserve">eight </w:t>
      </w:r>
      <w:r>
        <w:t>amendments during 202</w:t>
      </w:r>
      <w:r w:rsidR="003A596A">
        <w:t>3</w:t>
      </w:r>
      <w:r w:rsidR="0053700E">
        <w:t xml:space="preserve">, with </w:t>
      </w:r>
      <w:r w:rsidR="008E19E0">
        <w:t>one rejected by the Commission and seven</w:t>
      </w:r>
      <w:r w:rsidR="003A596A">
        <w:t xml:space="preserve"> </w:t>
      </w:r>
      <w:r w:rsidR="0053700E">
        <w:t>of them finalized and recommended for adoption by the Village Council</w:t>
      </w:r>
      <w:r>
        <w:t>.</w:t>
      </w:r>
    </w:p>
    <w:p w14:paraId="351321A4" w14:textId="4680490B" w:rsidR="00D20C5E" w:rsidRDefault="00D20C5E" w:rsidP="00D20C5E">
      <w:r>
        <w:t xml:space="preserve">The Planning Commission is also responsible for making recommendations on rezoning requests. Such requests must align with the master plan’s future land use map.  There </w:t>
      </w:r>
      <w:r w:rsidR="003A596A">
        <w:t>w</w:t>
      </w:r>
      <w:r w:rsidR="008E19E0">
        <w:t>ere</w:t>
      </w:r>
      <w:r w:rsidR="003A596A">
        <w:t xml:space="preserve"> </w:t>
      </w:r>
      <w:r w:rsidR="008E19E0">
        <w:t>two</w:t>
      </w:r>
      <w:r>
        <w:t xml:space="preserve"> request</w:t>
      </w:r>
      <w:r w:rsidR="008E19E0">
        <w:t>s</w:t>
      </w:r>
      <w:r>
        <w:t xml:space="preserve"> </w:t>
      </w:r>
      <w:r w:rsidR="003A596A">
        <w:t xml:space="preserve">initiated by the Commission </w:t>
      </w:r>
      <w:r>
        <w:t>during 202</w:t>
      </w:r>
      <w:r w:rsidR="003A596A">
        <w:t>3</w:t>
      </w:r>
      <w:r>
        <w:t>.</w:t>
      </w:r>
    </w:p>
    <w:p w14:paraId="39FE7129" w14:textId="57CF2B97" w:rsidR="00D20C5E" w:rsidRPr="00803E1B" w:rsidRDefault="00D20C5E" w:rsidP="00D20C5E">
      <w:r w:rsidRPr="021D0BC9">
        <w:rPr>
          <w:b/>
          <w:bCs/>
          <w:sz w:val="28"/>
          <w:szCs w:val="28"/>
        </w:rPr>
        <w:t>Site Plan Reviews &amp; Variances</w:t>
      </w:r>
      <w:r>
        <w:br/>
        <w:t xml:space="preserve">Site plan review is a primary role of the Planning Commission and helps ensure that new development in the community aligns with the zoning ordinance requirements. Prior to Planning Commission review, staff conducts an internal review process as well. When needed, variances are considered by the Zoning Board of Appeals.  </w:t>
      </w:r>
      <w:r w:rsidR="008E19E0">
        <w:t xml:space="preserve">No </w:t>
      </w:r>
      <w:r>
        <w:t>request</w:t>
      </w:r>
      <w:r w:rsidR="003A596A">
        <w:t>s</w:t>
      </w:r>
      <w:r>
        <w:t xml:space="preserve"> for </w:t>
      </w:r>
      <w:r w:rsidR="0053700E">
        <w:t xml:space="preserve">a </w:t>
      </w:r>
      <w:r>
        <w:t>site plan review w</w:t>
      </w:r>
      <w:r w:rsidR="003A596A">
        <w:t>ere</w:t>
      </w:r>
      <w:r>
        <w:t xml:space="preserve"> received by the Commission in 202</w:t>
      </w:r>
      <w:r w:rsidR="003A596A">
        <w:t>3</w:t>
      </w:r>
      <w:r w:rsidR="008E19E0">
        <w:t>.</w:t>
      </w:r>
    </w:p>
    <w:p w14:paraId="714810E7" w14:textId="01CB261E" w:rsidR="00D20C5E" w:rsidRDefault="00D20C5E" w:rsidP="00D20C5E">
      <w:r w:rsidRPr="021D0BC9">
        <w:rPr>
          <w:b/>
          <w:bCs/>
          <w:sz w:val="28"/>
          <w:szCs w:val="28"/>
        </w:rPr>
        <w:t>Training Update</w:t>
      </w:r>
      <w:r>
        <w:br/>
        <w:t xml:space="preserve">Redevelopment Ready Communities Best Practice 4.6 supports the creation of training plans for community officials. Training is essential to providing the community with the tools needed to achieve local goals. </w:t>
      </w:r>
      <w:r w:rsidR="008E19E0">
        <w:t xml:space="preserve"> </w:t>
      </w:r>
      <w:r w:rsidR="008E19E0" w:rsidRPr="00BC20BB">
        <w:t xml:space="preserve">One commissioner completed the </w:t>
      </w:r>
      <w:r w:rsidR="00BC20BB" w:rsidRPr="00BC20BB">
        <w:t xml:space="preserve">Rules and Responsibilities of a Planning Commission </w:t>
      </w:r>
      <w:r w:rsidR="008E19E0" w:rsidRPr="00BC20BB">
        <w:t>course offered by Michigan State University.</w:t>
      </w:r>
    </w:p>
    <w:p w14:paraId="16CC37B9" w14:textId="2A3CF082" w:rsidR="006763C1" w:rsidRDefault="00D20C5E">
      <w:r>
        <w:rPr>
          <w:b/>
          <w:bCs/>
          <w:sz w:val="28"/>
          <w:szCs w:val="28"/>
        </w:rPr>
        <w:t xml:space="preserve">In Closing </w:t>
      </w:r>
      <w:r>
        <w:rPr>
          <w:b/>
          <w:bCs/>
          <w:sz w:val="28"/>
          <w:szCs w:val="28"/>
        </w:rPr>
        <w:br/>
      </w:r>
      <w:r>
        <w:t xml:space="preserve">The Planning Commission had </w:t>
      </w:r>
      <w:r w:rsidR="003A596A">
        <w:t>a more active year than in 2022,</w:t>
      </w:r>
      <w:r w:rsidR="008E19E0">
        <w:t xml:space="preserve"> completing work on several text amendments and resuming work on the action items in the Master Plan. </w:t>
      </w:r>
    </w:p>
    <w:sectPr w:rsidR="00676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A2801"/>
    <w:multiLevelType w:val="hybridMultilevel"/>
    <w:tmpl w:val="E0A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5E"/>
    <w:rsid w:val="00223011"/>
    <w:rsid w:val="003A35E9"/>
    <w:rsid w:val="003A596A"/>
    <w:rsid w:val="0053700E"/>
    <w:rsid w:val="00572250"/>
    <w:rsid w:val="007C3026"/>
    <w:rsid w:val="008E19E0"/>
    <w:rsid w:val="00901532"/>
    <w:rsid w:val="00A04722"/>
    <w:rsid w:val="00AB113F"/>
    <w:rsid w:val="00B444BB"/>
    <w:rsid w:val="00BC20BB"/>
    <w:rsid w:val="00CF4217"/>
    <w:rsid w:val="00D20C5E"/>
    <w:rsid w:val="00D71614"/>
    <w:rsid w:val="00F1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FAF6"/>
  <w15:chartTrackingRefBased/>
  <w15:docId w15:val="{8AA12983-BBBE-44BB-9652-615E1242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5E"/>
    <w:pPr>
      <w:ind w:left="720"/>
      <w:contextualSpacing/>
    </w:pPr>
  </w:style>
  <w:style w:type="table" w:styleId="TableGrid">
    <w:name w:val="Table Grid"/>
    <w:basedOn w:val="TableNormal"/>
    <w:uiPriority w:val="39"/>
    <w:rsid w:val="00D2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C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lagegrasslakemi.documents-on-demand.com/document/83fadedc-d076-eb11-a32d-000c29a59557/21.PDF%20" TargetMode="External"/><Relationship Id="rId5" Type="http://schemas.openxmlformats.org/officeDocument/2006/relationships/hyperlink" Target="http://www.legislature.mi.gov/documents/mcl/pdf/mcl-Act-33-of-200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Estelle Mead</cp:lastModifiedBy>
  <cp:revision>2</cp:revision>
  <dcterms:created xsi:type="dcterms:W3CDTF">2024-03-13T18:14:00Z</dcterms:created>
  <dcterms:modified xsi:type="dcterms:W3CDTF">2024-03-13T18:14:00Z</dcterms:modified>
</cp:coreProperties>
</file>